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A8" w:rsidRPr="00AB394C" w:rsidRDefault="00F93FA8" w:rsidP="00F93FA8">
      <w:pPr>
        <w:shd w:val="clear" w:color="auto" w:fill="FFFFFF"/>
        <w:spacing w:before="600" w:after="345" w:line="420" w:lineRule="atLeast"/>
        <w:outlineLvl w:val="2"/>
        <w:rPr>
          <w:rFonts w:ascii="Arial" w:eastAsia="Times New Roman" w:hAnsi="Arial" w:cs="Arial"/>
          <w:b/>
          <w:bCs/>
          <w:color w:val="2E2D2C"/>
          <w:sz w:val="33"/>
          <w:szCs w:val="33"/>
          <w:lang w:eastAsia="ru-RU"/>
        </w:rPr>
      </w:pPr>
      <w:r w:rsidRPr="00F93FA8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Информация</w:t>
      </w:r>
      <w:r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 xml:space="preserve"> </w:t>
      </w:r>
      <w:r w:rsidRPr="00AB394C">
        <w:rPr>
          <w:rFonts w:ascii="Arial" w:eastAsia="Times New Roman" w:hAnsi="Arial" w:cs="Arial"/>
          <w:b/>
          <w:bCs/>
          <w:color w:val="2E2D2C"/>
          <w:sz w:val="33"/>
          <w:szCs w:val="33"/>
          <w:lang w:eastAsia="ru-RU"/>
        </w:rPr>
        <w:t xml:space="preserve">о </w:t>
      </w:r>
      <w:bookmarkStart w:id="0" w:name="_GoBack"/>
      <w:bookmarkEnd w:id="0"/>
      <w:r w:rsidRPr="00AB394C">
        <w:rPr>
          <w:rFonts w:ascii="Arial" w:eastAsia="Times New Roman" w:hAnsi="Arial" w:cs="Arial"/>
          <w:b/>
          <w:bCs/>
          <w:color w:val="2E2D2C"/>
          <w:sz w:val="33"/>
          <w:szCs w:val="33"/>
          <w:lang w:eastAsia="ru-RU"/>
        </w:rPr>
        <w:t>поступлении и расходовании финансовых и материальных средств</w:t>
      </w: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4441"/>
        <w:gridCol w:w="4633"/>
      </w:tblGrid>
      <w:tr w:rsidR="00F93FA8" w:rsidRPr="00AB394C" w:rsidTr="00F93FA8">
        <w:trPr>
          <w:tblHeader/>
        </w:trPr>
        <w:tc>
          <w:tcPr>
            <w:tcW w:w="0" w:type="auto"/>
            <w:shd w:val="clear" w:color="auto" w:fill="F5F6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3FA8" w:rsidRPr="00AB394C" w:rsidRDefault="00F93FA8" w:rsidP="00F93FA8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  <w:t>Год отчетности</w:t>
            </w:r>
          </w:p>
        </w:tc>
        <w:tc>
          <w:tcPr>
            <w:tcW w:w="0" w:type="auto"/>
            <w:shd w:val="clear" w:color="auto" w:fill="F5F6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3FA8" w:rsidRPr="00AB394C" w:rsidRDefault="00F93FA8" w:rsidP="00F93FA8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  <w:t>Поступившие финансовые и материальные средства</w:t>
            </w:r>
          </w:p>
        </w:tc>
        <w:tc>
          <w:tcPr>
            <w:tcW w:w="0" w:type="auto"/>
            <w:shd w:val="clear" w:color="auto" w:fill="F5F6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3FA8" w:rsidRPr="00AB394C" w:rsidRDefault="00F93FA8" w:rsidP="00F93FA8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  <w:t>Расходованные финансовые и материальные средства</w:t>
            </w:r>
          </w:p>
        </w:tc>
      </w:tr>
      <w:tr w:rsidR="00F93FA8" w:rsidRPr="00AB394C" w:rsidTr="00F93FA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3FA8" w:rsidRPr="00AB394C" w:rsidRDefault="00F93FA8" w:rsidP="00F93FA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3FA8" w:rsidRPr="00AB394C" w:rsidRDefault="00F93FA8" w:rsidP="00F93FA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  <w:t>3 907 405,8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3FA8" w:rsidRPr="00AB394C" w:rsidRDefault="00F93FA8" w:rsidP="00F93FA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  <w:t>3 912 479,3</w:t>
            </w:r>
          </w:p>
        </w:tc>
      </w:tr>
    </w:tbl>
    <w:p w:rsidR="001E3DD5" w:rsidRDefault="001E3DD5"/>
    <w:sectPr w:rsidR="001E3DD5" w:rsidSect="00F93F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A8"/>
    <w:rsid w:val="001E3DD5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2025-07-09T16:37:00Z</dcterms:created>
  <dcterms:modified xsi:type="dcterms:W3CDTF">2025-07-09T16:37:00Z</dcterms:modified>
</cp:coreProperties>
</file>